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9" w:rsidRPr="00597B6A" w:rsidRDefault="00180FE9" w:rsidP="0018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bookmarkStart w:id="0" w:name="_Toc300154236"/>
      <w:r w:rsidRPr="00597B6A">
        <w:rPr>
          <w:rFonts w:ascii="Times New Roman" w:hAnsi="Times New Roman" w:cs="Times New Roman"/>
          <w:b/>
          <w:sz w:val="24"/>
          <w:szCs w:val="24"/>
          <w:lang w:val="fr-BE"/>
        </w:rPr>
        <w:t>CURRICULUM VITAE</w:t>
      </w:r>
    </w:p>
    <w:p w:rsidR="00180FE9" w:rsidRPr="00597B6A" w:rsidRDefault="00180FE9" w:rsidP="00180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Style w:val="af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8"/>
      </w:tblGrid>
      <w:tr w:rsidR="00273137" w:rsidRPr="00527FF1" w:rsidTr="00B45072">
        <w:tc>
          <w:tcPr>
            <w:tcW w:w="5637" w:type="dxa"/>
          </w:tcPr>
          <w:p w:rsidR="00597B6A" w:rsidRDefault="00597B6A" w:rsidP="00527FF1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RUSU VIOREL</w:t>
            </w:r>
          </w:p>
          <w:p w:rsidR="00527FF1" w:rsidRDefault="00527FF1" w:rsidP="00B4507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Data şi locul naşterii</w:t>
            </w:r>
            <w:r w:rsidR="00273137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:</w:t>
            </w:r>
            <w:r w:rsidR="00273137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 mai 1971</w:t>
            </w:r>
          </w:p>
          <w:p w:rsidR="005B03F5" w:rsidRPr="00597B6A" w:rsidRDefault="00527FF1" w:rsidP="00527FF1">
            <w:pPr>
              <w:ind w:left="2694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Burlăneşti, r-l Edineţ, </w:t>
            </w:r>
            <w:r w:rsidR="00273137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Republica </w:t>
            </w:r>
            <w:r w:rsidR="00B4507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 w:rsidR="00273137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oldova</w:t>
            </w:r>
          </w:p>
          <w:p w:rsidR="00273137" w:rsidRPr="00597B6A" w:rsidRDefault="005B03F5" w:rsidP="00B4507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Starea </w:t>
            </w:r>
            <w:r w:rsidR="00527FF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civilă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: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ab/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căsători</w:t>
            </w:r>
            <w:r w:rsidR="0004302E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</w:t>
            </w:r>
          </w:p>
          <w:p w:rsidR="005B03F5" w:rsidRPr="00527FF1" w:rsidRDefault="005B03F5" w:rsidP="0065277E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788" w:type="dxa"/>
          </w:tcPr>
          <w:p w:rsidR="005B03F5" w:rsidRPr="00527FF1" w:rsidRDefault="005B03F5" w:rsidP="005B03F5">
            <w:pPr>
              <w:ind w:firstLine="2772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</w:tbl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518"/>
        <w:gridCol w:w="7238"/>
      </w:tblGrid>
      <w:tr w:rsidR="00180FE9" w:rsidRPr="00527FF1" w:rsidTr="00597B6A">
        <w:tc>
          <w:tcPr>
            <w:tcW w:w="2518" w:type="dxa"/>
          </w:tcPr>
          <w:p w:rsidR="00180FE9" w:rsidRPr="00597B6A" w:rsidRDefault="00180FE9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bookmarkStart w:id="1" w:name="_GoBack"/>
            <w:bookmarkEnd w:id="0"/>
            <w:bookmarkEnd w:id="1"/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Octo</w:t>
            </w:r>
            <w:r w:rsidR="001B542C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mbrie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1999 -</w:t>
            </w:r>
          </w:p>
          <w:p w:rsidR="00180FE9" w:rsidRPr="00597B6A" w:rsidRDefault="00180FE9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Octo</w:t>
            </w:r>
            <w:r w:rsidR="001B542C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mbrie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2000</w:t>
            </w:r>
          </w:p>
        </w:tc>
        <w:tc>
          <w:tcPr>
            <w:tcW w:w="7238" w:type="dxa"/>
          </w:tcPr>
          <w:p w:rsidR="00180FE9" w:rsidRPr="00597B6A" w:rsidRDefault="001B542C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Universitatea de Stat din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Moldova, Facult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atea de Drept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,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Chișinău</w:t>
            </w:r>
          </w:p>
          <w:p w:rsidR="00180FE9" w:rsidRPr="00597B6A" w:rsidRDefault="001B542C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Masterat în Drept Public</w:t>
            </w:r>
          </w:p>
        </w:tc>
      </w:tr>
      <w:tr w:rsidR="00180FE9" w:rsidRPr="00597B6A" w:rsidTr="00597B6A">
        <w:tc>
          <w:tcPr>
            <w:tcW w:w="2518" w:type="dxa"/>
          </w:tcPr>
          <w:p w:rsidR="00180FE9" w:rsidRPr="00597B6A" w:rsidRDefault="00180FE9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Septemb</w:t>
            </w:r>
            <w:r w:rsidR="001B542C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1988 -</w:t>
            </w:r>
          </w:p>
          <w:p w:rsidR="00180FE9" w:rsidRPr="00597B6A" w:rsidRDefault="001B542C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Iulie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1993</w:t>
            </w:r>
          </w:p>
        </w:tc>
        <w:tc>
          <w:tcPr>
            <w:tcW w:w="7238" w:type="dxa"/>
          </w:tcPr>
          <w:p w:rsidR="00180FE9" w:rsidRPr="00597B6A" w:rsidRDefault="001B542C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Universitatea de Stat din Moldova, Facultatea de Drept, Chișinău</w:t>
            </w:r>
          </w:p>
          <w:p w:rsidR="00180FE9" w:rsidRPr="00597B6A" w:rsidRDefault="00180FE9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Diplom</w:t>
            </w:r>
            <w:r w:rsidR="001B542C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ă</w:t>
            </w:r>
            <w:r w:rsidR="00586DDA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 </w:t>
            </w:r>
            <w:r w:rsidR="001B542C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de</w:t>
            </w:r>
            <w:r w:rsidR="00586DDA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 </w:t>
            </w:r>
            <w:r w:rsidR="001B542C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Jurist</w:t>
            </w:r>
          </w:p>
        </w:tc>
      </w:tr>
      <w:tr w:rsidR="00180FE9" w:rsidRPr="00597B6A" w:rsidTr="00597B6A">
        <w:tc>
          <w:tcPr>
            <w:tcW w:w="2518" w:type="dxa"/>
          </w:tcPr>
          <w:p w:rsidR="00180FE9" w:rsidRPr="00597B6A" w:rsidRDefault="00180FE9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</w:tcPr>
          <w:p w:rsidR="00180FE9" w:rsidRPr="00597B6A" w:rsidRDefault="00180FE9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E9" w:rsidRPr="00527FF1" w:rsidTr="00597B6A">
        <w:tc>
          <w:tcPr>
            <w:tcW w:w="2518" w:type="dxa"/>
          </w:tcPr>
          <w:p w:rsidR="00180FE9" w:rsidRPr="00597B6A" w:rsidRDefault="001B542C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</w:rPr>
              <w:t>CUNOAȘTEREA LIMBILOR</w:t>
            </w:r>
          </w:p>
        </w:tc>
        <w:tc>
          <w:tcPr>
            <w:tcW w:w="7238" w:type="dxa"/>
          </w:tcPr>
          <w:p w:rsidR="00180FE9" w:rsidRPr="00597B6A" w:rsidRDefault="001B542C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Româna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maternă; Rusa - fluent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Engleza, Franceza - bine</w:t>
            </w:r>
          </w:p>
        </w:tc>
      </w:tr>
      <w:tr w:rsidR="00180FE9" w:rsidRPr="00527FF1" w:rsidTr="00597B6A">
        <w:tc>
          <w:tcPr>
            <w:tcW w:w="2518" w:type="dxa"/>
          </w:tcPr>
          <w:p w:rsidR="00180FE9" w:rsidRPr="00597B6A" w:rsidRDefault="00180FE9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238" w:type="dxa"/>
          </w:tcPr>
          <w:p w:rsidR="00180FE9" w:rsidRPr="00597B6A" w:rsidRDefault="00180FE9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180FE9" w:rsidRPr="00527FF1" w:rsidTr="00597B6A">
        <w:tc>
          <w:tcPr>
            <w:tcW w:w="2518" w:type="dxa"/>
          </w:tcPr>
          <w:p w:rsidR="00180FE9" w:rsidRPr="00597B6A" w:rsidRDefault="00180FE9" w:rsidP="00597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</w:rPr>
              <w:t>STIMUL</w:t>
            </w:r>
            <w:r w:rsidR="001B542C" w:rsidRPr="00597B6A">
              <w:rPr>
                <w:rFonts w:ascii="Times New Roman" w:hAnsi="Times New Roman" w:cs="Times New Roman"/>
                <w:b/>
                <w:sz w:val="24"/>
                <w:szCs w:val="24"/>
              </w:rPr>
              <w:t>ĂRI</w:t>
            </w:r>
          </w:p>
        </w:tc>
        <w:tc>
          <w:tcPr>
            <w:tcW w:w="7238" w:type="dxa"/>
          </w:tcPr>
          <w:p w:rsidR="00180FE9" w:rsidRPr="00597B6A" w:rsidRDefault="00AD4A52" w:rsidP="00597B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DIPLOMA DE 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ONO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 a Universității de Stat din Moldova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(Octo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rie</w:t>
            </w:r>
            <w:r w:rsidR="00586DDA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2002, 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2009</w:t>
            </w:r>
            <w:r w:rsidR="00586DDA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etc.</w:t>
            </w:r>
            <w:r w:rsidR="00180FE9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</w:tr>
    </w:tbl>
    <w:p w:rsidR="007B2369" w:rsidRPr="00597B6A" w:rsidRDefault="007B2369" w:rsidP="00B5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80FE9" w:rsidRPr="00597B6A" w:rsidRDefault="00B43C91" w:rsidP="00B5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B6A">
        <w:rPr>
          <w:rFonts w:ascii="Times New Roman" w:hAnsi="Times New Roman" w:cs="Times New Roman"/>
          <w:b/>
          <w:sz w:val="24"/>
          <w:szCs w:val="24"/>
        </w:rPr>
        <w:t>EXPERIENȚĂ PROFESIONALĂ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180FE9" w:rsidRPr="00597B6A" w:rsidTr="00597B6A">
        <w:tc>
          <w:tcPr>
            <w:tcW w:w="1809" w:type="dxa"/>
          </w:tcPr>
          <w:p w:rsidR="00180FE9" w:rsidRPr="00597B6A" w:rsidRDefault="004364BB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Martie 2015 - prezent</w:t>
            </w:r>
          </w:p>
        </w:tc>
        <w:tc>
          <w:tcPr>
            <w:tcW w:w="7938" w:type="dxa"/>
          </w:tcPr>
          <w:p w:rsidR="00180FE9" w:rsidRPr="00597B6A" w:rsidRDefault="00CE6224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Congresul Autorităților Locale din Moldova (CALM), Chișinău (Moldova)</w:t>
            </w:r>
          </w:p>
        </w:tc>
      </w:tr>
      <w:tr w:rsidR="004364BB" w:rsidRPr="00597B6A" w:rsidTr="00597B6A">
        <w:tc>
          <w:tcPr>
            <w:tcW w:w="1809" w:type="dxa"/>
          </w:tcPr>
          <w:p w:rsidR="004364BB" w:rsidRPr="00597B6A" w:rsidRDefault="004364BB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4BB" w:rsidRPr="00597B6A" w:rsidRDefault="00CE6224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Expert </w:t>
            </w:r>
            <w:r w:rsidR="00A21D47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–</w:t>
            </w:r>
            <w:r w:rsidR="0065277E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 </w:t>
            </w:r>
            <w:r w:rsidR="00A21D47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coordonator expertiză</w:t>
            </w:r>
            <w:r w:rsidR="0065277E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juridică</w:t>
            </w:r>
            <w:r w:rsid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şi asistenţă</w:t>
            </w:r>
          </w:p>
        </w:tc>
      </w:tr>
      <w:tr w:rsidR="004364BB" w:rsidRPr="00597B6A" w:rsidTr="00597B6A">
        <w:tc>
          <w:tcPr>
            <w:tcW w:w="1809" w:type="dxa"/>
          </w:tcPr>
          <w:p w:rsidR="004364BB" w:rsidRPr="00597B6A" w:rsidRDefault="004364BB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938" w:type="dxa"/>
          </w:tcPr>
          <w:p w:rsidR="004364BB" w:rsidRPr="00597B6A" w:rsidRDefault="004364BB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4364BB" w:rsidRPr="00527FF1" w:rsidTr="00597B6A">
        <w:tc>
          <w:tcPr>
            <w:tcW w:w="1809" w:type="dxa"/>
          </w:tcPr>
          <w:p w:rsidR="004364BB" w:rsidRPr="00597B6A" w:rsidRDefault="004364BB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</w:rPr>
              <w:t>August 1993 –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prezent</w:t>
            </w:r>
          </w:p>
        </w:tc>
        <w:tc>
          <w:tcPr>
            <w:tcW w:w="7938" w:type="dxa"/>
          </w:tcPr>
          <w:p w:rsidR="004364BB" w:rsidRPr="00597B6A" w:rsidRDefault="004364BB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Universitatea de Stat din Moldova, Facultatea de Drept, Chișinău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180FE9" w:rsidRPr="00597B6A" w:rsidRDefault="00CF151E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Lector Superior la </w:t>
            </w:r>
            <w:r w:rsidR="00FC6882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Departamentul Drept Public </w:t>
            </w:r>
          </w:p>
        </w:tc>
      </w:tr>
      <w:tr w:rsidR="004976BD" w:rsidRPr="00597B6A" w:rsidTr="00597B6A">
        <w:tc>
          <w:tcPr>
            <w:tcW w:w="1809" w:type="dxa"/>
          </w:tcPr>
          <w:p w:rsidR="004976BD" w:rsidRPr="00597B6A" w:rsidRDefault="004976BD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976BD" w:rsidRPr="00597B6A" w:rsidRDefault="004976BD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B29" w:rsidRPr="00527FF1" w:rsidTr="00597B6A">
        <w:tc>
          <w:tcPr>
            <w:tcW w:w="1809" w:type="dxa"/>
          </w:tcPr>
          <w:p w:rsidR="00281B29" w:rsidRPr="00597B6A" w:rsidRDefault="00162D1A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Iunie</w:t>
            </w:r>
            <w:r w:rsidR="00281B2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2011 –</w:t>
            </w:r>
            <w:r w:rsidR="00087500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- </w:t>
            </w:r>
            <w:r w:rsidR="00790D71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</w:t>
            </w:r>
            <w:r w:rsidR="00AA0170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ecemb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rie</w:t>
            </w:r>
            <w:r w:rsidR="00281B2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201</w:t>
            </w:r>
            <w:r w:rsidR="00DC17C5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7938" w:type="dxa"/>
          </w:tcPr>
          <w:p w:rsidR="00281B29" w:rsidRPr="00597B6A" w:rsidRDefault="00162D1A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Centrul de Guvernare Electronică </w:t>
            </w:r>
            <w:r w:rsidR="00281B2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(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de pe </w:t>
            </w:r>
            <w:r w:rsidR="00087500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lângă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Guvernul Republicii Moldova cu suportul Băncii Mondiale</w:t>
            </w:r>
            <w:r w:rsidR="00281B2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)</w:t>
            </w:r>
          </w:p>
        </w:tc>
      </w:tr>
      <w:tr w:rsidR="00281B29" w:rsidRPr="00597B6A" w:rsidTr="00597B6A">
        <w:tc>
          <w:tcPr>
            <w:tcW w:w="1809" w:type="dxa"/>
          </w:tcPr>
          <w:p w:rsidR="00281B29" w:rsidRPr="00597B6A" w:rsidRDefault="00281B2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281B29" w:rsidRPr="00597B6A" w:rsidRDefault="00970652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Consultant</w:t>
            </w:r>
            <w:r w:rsidR="00087500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 juridic</w:t>
            </w:r>
          </w:p>
        </w:tc>
      </w:tr>
      <w:tr w:rsidR="00970652" w:rsidRPr="00597B6A" w:rsidTr="00597B6A">
        <w:tc>
          <w:tcPr>
            <w:tcW w:w="1809" w:type="dxa"/>
          </w:tcPr>
          <w:p w:rsidR="00970652" w:rsidRPr="00597B6A" w:rsidRDefault="00970652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70652" w:rsidRPr="00597B6A" w:rsidRDefault="00970652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FE9" w:rsidRPr="00527FF1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Februar</w:t>
            </w:r>
            <w:r w:rsidR="00790D71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ie 2010 – d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ecemb</w:t>
            </w:r>
            <w:r w:rsidR="00790D71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2010; </w:t>
            </w:r>
            <w:r w:rsidR="00790D71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martie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2011 –</w:t>
            </w:r>
            <w:r w:rsidR="00790D71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mai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2011</w:t>
            </w:r>
          </w:p>
        </w:tc>
        <w:tc>
          <w:tcPr>
            <w:tcW w:w="7938" w:type="dxa"/>
          </w:tcPr>
          <w:p w:rsidR="00180FE9" w:rsidRPr="00597B6A" w:rsidRDefault="00790D71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Unitatea de Implementare a Proiectului Băncii Mondiale în domeniul Competitivităţii (UIP), Moldova</w:t>
            </w:r>
          </w:p>
        </w:tc>
      </w:tr>
      <w:tr w:rsidR="00180FE9" w:rsidRPr="00527FF1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180FE9" w:rsidRPr="00527FF1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 w:rsidRP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Consultant</w:t>
            </w:r>
            <w:r w:rsidR="00037AE2" w:rsidRP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 xml:space="preserve"> E</w:t>
            </w:r>
            <w:r w:rsidR="00527FF1" w:rsidRP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 xml:space="preserve">valuarea </w:t>
            </w:r>
            <w:r w:rsidR="00037AE2" w:rsidRP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I</w:t>
            </w:r>
            <w:r w:rsidR="00527FF1" w:rsidRP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 xml:space="preserve">mpactului de </w:t>
            </w:r>
            <w:r w:rsidR="00037AE2" w:rsidRP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R</w:t>
            </w:r>
            <w:r w:rsidR="00527FF1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eglementare (EIR)</w:t>
            </w:r>
          </w:p>
        </w:tc>
      </w:tr>
      <w:tr w:rsidR="00180FE9" w:rsidRPr="00527FF1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180FE9" w:rsidRPr="00527FF1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Mar</w:t>
            </w:r>
            <w:r w:rsidR="002855F7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2008 –</w:t>
            </w:r>
            <w:r w:rsidR="002855F7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septembrie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2009</w:t>
            </w:r>
          </w:p>
        </w:tc>
        <w:tc>
          <w:tcPr>
            <w:tcW w:w="7938" w:type="dxa"/>
          </w:tcPr>
          <w:p w:rsidR="002855F7" w:rsidRPr="00597B6A" w:rsidRDefault="002855F7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Reglementarea Activităţii de </w:t>
            </w:r>
            <w:r w:rsidR="00A34423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Antreprenoriat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şi Administrarea Fiscală (Proiectul BIZTAR), Contractant USAID, </w:t>
            </w:r>
            <w:r w:rsidR="003F200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Chișinău</w:t>
            </w:r>
            <w:r w:rsidR="00A34423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(Moldova)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F421C4" w:rsidRPr="00597B6A" w:rsidRDefault="00F421C4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Expert Administrarea Fiscală / Proiectarea Proceselor, Şef de Echipă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fr-BE"/>
              </w:rPr>
            </w:pPr>
          </w:p>
        </w:tc>
      </w:tr>
      <w:tr w:rsidR="00180FE9" w:rsidRPr="00527FF1" w:rsidTr="00597B6A">
        <w:tc>
          <w:tcPr>
            <w:tcW w:w="1809" w:type="dxa"/>
          </w:tcPr>
          <w:p w:rsidR="00180FE9" w:rsidRPr="00597B6A" w:rsidRDefault="001C5441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Iulie 2006 –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mai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2008 </w:t>
            </w:r>
          </w:p>
        </w:tc>
        <w:tc>
          <w:tcPr>
            <w:tcW w:w="7938" w:type="dxa"/>
          </w:tcPr>
          <w:p w:rsidR="00623FB8" w:rsidRPr="00597B6A" w:rsidRDefault="00623FB8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 xml:space="preserve">Unitatea de Implementare a Proiectului Băncii Mondiale în domeniul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Competitivităţii (UIP), Moldova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Consultant</w:t>
            </w:r>
            <w:r w:rsidR="00623FB8"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 xml:space="preserve"> EIR</w:t>
            </w:r>
          </w:p>
        </w:tc>
      </w:tr>
      <w:tr w:rsidR="00180FE9" w:rsidRPr="00597B6A" w:rsidTr="00597B6A">
        <w:trPr>
          <w:trHeight w:val="107"/>
        </w:trPr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180FE9" w:rsidRPr="00597B6A" w:rsidRDefault="00180FE9" w:rsidP="00B5252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BE"/>
              </w:rPr>
            </w:pP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August 2005 –</w:t>
            </w:r>
            <w:r w:rsidR="003704C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</w:t>
            </w:r>
            <w:r w:rsidR="003704C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iembrie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2006</w:t>
            </w:r>
          </w:p>
        </w:tc>
        <w:tc>
          <w:tcPr>
            <w:tcW w:w="7938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CADIF (Cent</w:t>
            </w:r>
            <w:r w:rsidR="007472B5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rul</w:t>
            </w:r>
            <w:r w:rsidR="00E6708B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="003704C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pentru Analize în Domeniul Impozitelor </w:t>
            </w:r>
            <w:r w:rsidR="007472B5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și</w:t>
            </w:r>
            <w:r w:rsidR="003704C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F</w:t>
            </w:r>
            <w:r w:rsidR="007472B5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inanțelor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, </w:t>
            </w:r>
            <w:r w:rsidR="007472B5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ONG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), Moldova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FE9" w:rsidRPr="00597B6A" w:rsidRDefault="007472B5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Jurist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B52523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Decembrie 2004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–</w:t>
            </w:r>
            <w:r w:rsidR="00913691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iunie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2006</w:t>
            </w:r>
          </w:p>
          <w:p w:rsidR="00B52523" w:rsidRPr="00597B6A" w:rsidRDefault="00B52523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Development</w:t>
            </w:r>
            <w:r w:rsidR="00E6708B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Alternatives Inc. (DAI), </w:t>
            </w:r>
            <w:r w:rsidR="00130B6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Projectul</w:t>
            </w:r>
            <w:r w:rsidR="00967800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BIZPRO, USAID Moldova, Chi</w:t>
            </w:r>
            <w:r w:rsidR="00130B6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</w:t>
            </w:r>
            <w:r w:rsidR="00130B6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ă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FE9" w:rsidRPr="00597B6A" w:rsidRDefault="00130B64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Jurist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Octo</w:t>
            </w:r>
            <w:r w:rsidR="00EF037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mbrie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1995 -</w:t>
            </w:r>
            <w:r w:rsidR="00EF037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o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cto</w:t>
            </w:r>
            <w:r w:rsidR="00EF037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b</w:t>
            </w:r>
            <w:r w:rsidR="00EF0374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rie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2003</w:t>
            </w:r>
          </w:p>
        </w:tc>
        <w:tc>
          <w:tcPr>
            <w:tcW w:w="7938" w:type="dxa"/>
          </w:tcPr>
          <w:p w:rsidR="00180FE9" w:rsidRPr="00597B6A" w:rsidRDefault="00EF0374" w:rsidP="00B52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KPMG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E6708B"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–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Peat</w:t>
            </w:r>
            <w:r w:rsidR="00E6708B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Marwick, Barents Group LLC, Bearing</w:t>
            </w:r>
            <w:r w:rsidR="00E6708B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Point Inc., USAID Moldova Proiectul Reformei Fiscale, Chișinău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FE9" w:rsidRPr="00597B6A" w:rsidRDefault="00EF0374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Jurist, Jurist superior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180FE9" w:rsidRPr="00597B6A" w:rsidRDefault="00180FE9" w:rsidP="00B52523">
            <w:pPr>
              <w:pStyle w:val="7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</w:t>
            </w:r>
            <w:r w:rsidR="00907DF2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</w:t>
            </w: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1995 -</w:t>
            </w:r>
          </w:p>
          <w:p w:rsidR="00180FE9" w:rsidRPr="00597B6A" w:rsidRDefault="00907DF2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</w:t>
            </w:r>
            <w:r w:rsidR="00180FE9"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ugust 1995</w:t>
            </w:r>
          </w:p>
        </w:tc>
        <w:tc>
          <w:tcPr>
            <w:tcW w:w="7938" w:type="dxa"/>
          </w:tcPr>
          <w:p w:rsidR="00180FE9" w:rsidRPr="00597B6A" w:rsidRDefault="007E7B6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97B6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Asistenţa Trezoreriei SUA acordată Ministerului Finanţelor al Republicii Moldova</w:t>
            </w:r>
          </w:p>
        </w:tc>
      </w:tr>
      <w:tr w:rsidR="00180FE9" w:rsidRPr="00597B6A" w:rsidTr="00597B6A">
        <w:tc>
          <w:tcPr>
            <w:tcW w:w="1809" w:type="dxa"/>
          </w:tcPr>
          <w:p w:rsidR="00180FE9" w:rsidRPr="00597B6A" w:rsidRDefault="00180FE9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938" w:type="dxa"/>
          </w:tcPr>
          <w:p w:rsidR="00180FE9" w:rsidRPr="00597B6A" w:rsidRDefault="007E7B69" w:rsidP="00B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</w:pPr>
            <w:r w:rsidRPr="00597B6A">
              <w:rPr>
                <w:rFonts w:ascii="Times New Roman" w:hAnsi="Times New Roman" w:cs="Times New Roman"/>
                <w:sz w:val="24"/>
                <w:szCs w:val="24"/>
                <w:u w:val="single"/>
                <w:lang w:val="ro-MD"/>
              </w:rPr>
              <w:t>Asistent juridic</w:t>
            </w:r>
          </w:p>
        </w:tc>
      </w:tr>
      <w:tr w:rsidR="006617B4" w:rsidRPr="00597B6A" w:rsidTr="00597B6A">
        <w:tc>
          <w:tcPr>
            <w:tcW w:w="1809" w:type="dxa"/>
          </w:tcPr>
          <w:p w:rsidR="006617B4" w:rsidRPr="00597B6A" w:rsidRDefault="006617B4" w:rsidP="00B52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7938" w:type="dxa"/>
          </w:tcPr>
          <w:p w:rsidR="006617B4" w:rsidRPr="00597B6A" w:rsidRDefault="006617B4" w:rsidP="00B525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fr-BE"/>
              </w:rPr>
            </w:pPr>
          </w:p>
        </w:tc>
      </w:tr>
    </w:tbl>
    <w:p w:rsidR="00050C58" w:rsidRPr="00586DDA" w:rsidRDefault="00050C58" w:rsidP="00B52523">
      <w:pPr>
        <w:spacing w:after="0" w:line="240" w:lineRule="auto"/>
        <w:rPr>
          <w:rFonts w:ascii="Arial" w:hAnsi="Arial" w:cs="Arial"/>
          <w:sz w:val="18"/>
          <w:szCs w:val="18"/>
          <w:lang w:val="ro-MD"/>
        </w:rPr>
      </w:pPr>
    </w:p>
    <w:sectPr w:rsidR="00050C58" w:rsidRPr="00586DDA" w:rsidSect="00647B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65" w:rsidRDefault="008A7665" w:rsidP="00180FE9">
      <w:pPr>
        <w:spacing w:after="0" w:line="240" w:lineRule="auto"/>
      </w:pPr>
      <w:r>
        <w:separator/>
      </w:r>
    </w:p>
  </w:endnote>
  <w:endnote w:type="continuationSeparator" w:id="0">
    <w:p w:rsidR="008A7665" w:rsidRDefault="008A7665" w:rsidP="0018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2795"/>
      <w:docPartObj>
        <w:docPartGallery w:val="Page Numbers (Bottom of Page)"/>
        <w:docPartUnique/>
      </w:docPartObj>
    </w:sdtPr>
    <w:sdtEndPr/>
    <w:sdtContent>
      <w:p w:rsidR="00F0169D" w:rsidRDefault="00C921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69D" w:rsidRDefault="00F01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65" w:rsidRDefault="008A7665" w:rsidP="00180FE9">
      <w:pPr>
        <w:spacing w:after="0" w:line="240" w:lineRule="auto"/>
      </w:pPr>
      <w:r>
        <w:separator/>
      </w:r>
    </w:p>
  </w:footnote>
  <w:footnote w:type="continuationSeparator" w:id="0">
    <w:p w:rsidR="008A7665" w:rsidRDefault="008A7665" w:rsidP="0018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357"/>
    <w:multiLevelType w:val="hybridMultilevel"/>
    <w:tmpl w:val="D704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E5886"/>
    <w:multiLevelType w:val="hybridMultilevel"/>
    <w:tmpl w:val="6EC0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801BD"/>
    <w:multiLevelType w:val="hybridMultilevel"/>
    <w:tmpl w:val="BB5ADB46"/>
    <w:lvl w:ilvl="0" w:tplc="E9E23C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B92C4D"/>
    <w:multiLevelType w:val="hybridMultilevel"/>
    <w:tmpl w:val="864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4B49"/>
    <w:multiLevelType w:val="hybridMultilevel"/>
    <w:tmpl w:val="8738DE88"/>
    <w:lvl w:ilvl="0" w:tplc="694273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FE7491"/>
    <w:multiLevelType w:val="hybridMultilevel"/>
    <w:tmpl w:val="8D10137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A07171F"/>
    <w:multiLevelType w:val="hybridMultilevel"/>
    <w:tmpl w:val="489A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AFF"/>
    <w:multiLevelType w:val="hybridMultilevel"/>
    <w:tmpl w:val="AC083B8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2F5516A0"/>
    <w:multiLevelType w:val="hybridMultilevel"/>
    <w:tmpl w:val="6204B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67B0C"/>
    <w:multiLevelType w:val="hybridMultilevel"/>
    <w:tmpl w:val="26981B74"/>
    <w:lvl w:ilvl="0" w:tplc="69427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273B1A"/>
    <w:multiLevelType w:val="hybridMultilevel"/>
    <w:tmpl w:val="19483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990971"/>
    <w:multiLevelType w:val="hybridMultilevel"/>
    <w:tmpl w:val="F9E6B6E4"/>
    <w:lvl w:ilvl="0" w:tplc="D80CC32E">
      <w:start w:val="9"/>
      <w:numFmt w:val="decimal"/>
      <w:pStyle w:val="a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1164E"/>
    <w:multiLevelType w:val="singleLevel"/>
    <w:tmpl w:val="3AD0C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3">
    <w:nsid w:val="47420018"/>
    <w:multiLevelType w:val="hybridMultilevel"/>
    <w:tmpl w:val="99CC9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F00DB2"/>
    <w:multiLevelType w:val="hybridMultilevel"/>
    <w:tmpl w:val="C33A193C"/>
    <w:lvl w:ilvl="0" w:tplc="D2348A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5A4E"/>
    <w:multiLevelType w:val="hybridMultilevel"/>
    <w:tmpl w:val="5DCA7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6F33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69360D"/>
    <w:multiLevelType w:val="hybridMultilevel"/>
    <w:tmpl w:val="05C48378"/>
    <w:lvl w:ilvl="0" w:tplc="69427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9"/>
    <w:rsid w:val="00002845"/>
    <w:rsid w:val="00016D91"/>
    <w:rsid w:val="00027428"/>
    <w:rsid w:val="00037AE2"/>
    <w:rsid w:val="0004302E"/>
    <w:rsid w:val="00050C58"/>
    <w:rsid w:val="00063F58"/>
    <w:rsid w:val="00087500"/>
    <w:rsid w:val="000D2D09"/>
    <w:rsid w:val="000F7747"/>
    <w:rsid w:val="0010080D"/>
    <w:rsid w:val="001213EB"/>
    <w:rsid w:val="00130B64"/>
    <w:rsid w:val="00162D1A"/>
    <w:rsid w:val="00167D23"/>
    <w:rsid w:val="00173F22"/>
    <w:rsid w:val="00177AF4"/>
    <w:rsid w:val="00180FE9"/>
    <w:rsid w:val="001B542C"/>
    <w:rsid w:val="001C5441"/>
    <w:rsid w:val="001D3945"/>
    <w:rsid w:val="001E376B"/>
    <w:rsid w:val="001E3BE8"/>
    <w:rsid w:val="0021149E"/>
    <w:rsid w:val="00211D08"/>
    <w:rsid w:val="00213063"/>
    <w:rsid w:val="00263C2E"/>
    <w:rsid w:val="00273137"/>
    <w:rsid w:val="00281B29"/>
    <w:rsid w:val="002855F7"/>
    <w:rsid w:val="0029491C"/>
    <w:rsid w:val="002B7A74"/>
    <w:rsid w:val="002C7BCE"/>
    <w:rsid w:val="002D2315"/>
    <w:rsid w:val="002F2DEE"/>
    <w:rsid w:val="002F5F83"/>
    <w:rsid w:val="0032295F"/>
    <w:rsid w:val="00347F06"/>
    <w:rsid w:val="00351F42"/>
    <w:rsid w:val="003704C4"/>
    <w:rsid w:val="00371513"/>
    <w:rsid w:val="003F2009"/>
    <w:rsid w:val="004031B7"/>
    <w:rsid w:val="004364BB"/>
    <w:rsid w:val="0049675D"/>
    <w:rsid w:val="004976BD"/>
    <w:rsid w:val="004F1948"/>
    <w:rsid w:val="00523844"/>
    <w:rsid w:val="00527FF1"/>
    <w:rsid w:val="00531F9B"/>
    <w:rsid w:val="00535D54"/>
    <w:rsid w:val="00586DDA"/>
    <w:rsid w:val="00597B6A"/>
    <w:rsid w:val="005A6FBB"/>
    <w:rsid w:val="005B03F5"/>
    <w:rsid w:val="005B4546"/>
    <w:rsid w:val="005B490E"/>
    <w:rsid w:val="005E2C99"/>
    <w:rsid w:val="005E7FF5"/>
    <w:rsid w:val="005F3C73"/>
    <w:rsid w:val="005F45B5"/>
    <w:rsid w:val="00612404"/>
    <w:rsid w:val="00623FB8"/>
    <w:rsid w:val="006279EE"/>
    <w:rsid w:val="006360AD"/>
    <w:rsid w:val="00647BBF"/>
    <w:rsid w:val="0065277E"/>
    <w:rsid w:val="0066018A"/>
    <w:rsid w:val="006617B4"/>
    <w:rsid w:val="00663063"/>
    <w:rsid w:val="006B5B34"/>
    <w:rsid w:val="006D09AE"/>
    <w:rsid w:val="007472B5"/>
    <w:rsid w:val="00755C77"/>
    <w:rsid w:val="00774AE7"/>
    <w:rsid w:val="00774DE6"/>
    <w:rsid w:val="00785B72"/>
    <w:rsid w:val="00786D1E"/>
    <w:rsid w:val="00790D71"/>
    <w:rsid w:val="00794A24"/>
    <w:rsid w:val="007B2369"/>
    <w:rsid w:val="007B77B7"/>
    <w:rsid w:val="007E7B69"/>
    <w:rsid w:val="007F3224"/>
    <w:rsid w:val="007F4502"/>
    <w:rsid w:val="00814FE6"/>
    <w:rsid w:val="008158E8"/>
    <w:rsid w:val="00826B99"/>
    <w:rsid w:val="00842D36"/>
    <w:rsid w:val="0084450D"/>
    <w:rsid w:val="008A7665"/>
    <w:rsid w:val="008B5196"/>
    <w:rsid w:val="00906036"/>
    <w:rsid w:val="00907DF2"/>
    <w:rsid w:val="00913691"/>
    <w:rsid w:val="0094086F"/>
    <w:rsid w:val="00967800"/>
    <w:rsid w:val="00970652"/>
    <w:rsid w:val="009A07F5"/>
    <w:rsid w:val="009A22F5"/>
    <w:rsid w:val="00A10042"/>
    <w:rsid w:val="00A21D47"/>
    <w:rsid w:val="00A23F64"/>
    <w:rsid w:val="00A34423"/>
    <w:rsid w:val="00A516B4"/>
    <w:rsid w:val="00A6203F"/>
    <w:rsid w:val="00A7612E"/>
    <w:rsid w:val="00A94839"/>
    <w:rsid w:val="00AA0170"/>
    <w:rsid w:val="00AB2A17"/>
    <w:rsid w:val="00AC2538"/>
    <w:rsid w:val="00AC7580"/>
    <w:rsid w:val="00AD4A52"/>
    <w:rsid w:val="00AE3E06"/>
    <w:rsid w:val="00AF10F5"/>
    <w:rsid w:val="00B43C91"/>
    <w:rsid w:val="00B45072"/>
    <w:rsid w:val="00B46885"/>
    <w:rsid w:val="00B50C51"/>
    <w:rsid w:val="00B52523"/>
    <w:rsid w:val="00B62BE7"/>
    <w:rsid w:val="00B63D46"/>
    <w:rsid w:val="00B94515"/>
    <w:rsid w:val="00BC5308"/>
    <w:rsid w:val="00C30312"/>
    <w:rsid w:val="00C36E0D"/>
    <w:rsid w:val="00C76F4D"/>
    <w:rsid w:val="00C823DF"/>
    <w:rsid w:val="00C92142"/>
    <w:rsid w:val="00CD3BA5"/>
    <w:rsid w:val="00CE6224"/>
    <w:rsid w:val="00CF151E"/>
    <w:rsid w:val="00D01E1B"/>
    <w:rsid w:val="00D120D0"/>
    <w:rsid w:val="00D16304"/>
    <w:rsid w:val="00D761CB"/>
    <w:rsid w:val="00D84E1A"/>
    <w:rsid w:val="00D90E3B"/>
    <w:rsid w:val="00DB34DE"/>
    <w:rsid w:val="00DB4DCB"/>
    <w:rsid w:val="00DC17C5"/>
    <w:rsid w:val="00DC70AF"/>
    <w:rsid w:val="00DD1BE4"/>
    <w:rsid w:val="00E6708B"/>
    <w:rsid w:val="00E71B99"/>
    <w:rsid w:val="00EC2EDE"/>
    <w:rsid w:val="00EF0374"/>
    <w:rsid w:val="00F0169D"/>
    <w:rsid w:val="00F421C4"/>
    <w:rsid w:val="00F52740"/>
    <w:rsid w:val="00FC6882"/>
    <w:rsid w:val="00FD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20704-9BF8-4CD8-B2B6-627D03C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0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80F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0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180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header"/>
    <w:basedOn w:val="a0"/>
    <w:link w:val="a5"/>
    <w:rsid w:val="00180F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1"/>
    <w:link w:val="a4"/>
    <w:rsid w:val="00180F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0"/>
    <w:link w:val="a7"/>
    <w:uiPriority w:val="99"/>
    <w:unhideWhenUsed/>
    <w:rsid w:val="00180FE9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rsid w:val="00180FE9"/>
  </w:style>
  <w:style w:type="paragraph" w:styleId="a8">
    <w:name w:val="List Paragraph"/>
    <w:basedOn w:val="a0"/>
    <w:uiPriority w:val="34"/>
    <w:qFormat/>
    <w:rsid w:val="00180FE9"/>
    <w:pPr>
      <w:ind w:left="720"/>
      <w:contextualSpacing/>
    </w:pPr>
  </w:style>
  <w:style w:type="character" w:customStyle="1" w:styleId="shorttext">
    <w:name w:val="short_text"/>
    <w:basedOn w:val="a1"/>
    <w:rsid w:val="00180FE9"/>
  </w:style>
  <w:style w:type="paragraph" w:styleId="a9">
    <w:name w:val="footer"/>
    <w:basedOn w:val="a0"/>
    <w:link w:val="aa"/>
    <w:uiPriority w:val="99"/>
    <w:unhideWhenUsed/>
    <w:rsid w:val="0018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80FE9"/>
  </w:style>
  <w:style w:type="paragraph" w:customStyle="1" w:styleId="Outline">
    <w:name w:val="Outline"/>
    <w:rsid w:val="002F5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rsid w:val="002F5F83"/>
  </w:style>
  <w:style w:type="character" w:styleId="ab">
    <w:name w:val="Hyperlink"/>
    <w:basedOn w:val="a1"/>
    <w:uiPriority w:val="99"/>
    <w:unhideWhenUsed/>
    <w:rsid w:val="000D2D09"/>
    <w:rPr>
      <w:color w:val="0000FF" w:themeColor="hyperlink"/>
      <w:u w:val="single"/>
    </w:rPr>
  </w:style>
  <w:style w:type="paragraph" w:customStyle="1" w:styleId="normaltableau">
    <w:name w:val="normal_tableau"/>
    <w:basedOn w:val="a0"/>
    <w:rsid w:val="00906036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7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86D1E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CF151E"/>
    <w:rPr>
      <w:sz w:val="20"/>
      <w:szCs w:val="20"/>
    </w:rPr>
  </w:style>
  <w:style w:type="character" w:customStyle="1" w:styleId="atn">
    <w:name w:val="atn"/>
    <w:basedOn w:val="a1"/>
    <w:rsid w:val="00842D36"/>
  </w:style>
  <w:style w:type="paragraph" w:styleId="a">
    <w:name w:val="List Bullet"/>
    <w:basedOn w:val="a0"/>
    <w:autoRedefine/>
    <w:rsid w:val="006279EE"/>
    <w:pPr>
      <w:widowControl w:val="0"/>
      <w:numPr>
        <w:numId w:val="15"/>
      </w:numPr>
      <w:spacing w:after="0" w:line="240" w:lineRule="auto"/>
      <w:ind w:hanging="915"/>
    </w:pPr>
    <w:rPr>
      <w:rFonts w:ascii="Times New Roman" w:eastAsia="Times New Roman" w:hAnsi="Times New Roman" w:cs="Times New Roman"/>
      <w:b/>
      <w:lang w:val="de-DE"/>
    </w:rPr>
  </w:style>
  <w:style w:type="character" w:styleId="ae">
    <w:name w:val="FollowedHyperlink"/>
    <w:basedOn w:val="a1"/>
    <w:uiPriority w:val="99"/>
    <w:semiHidden/>
    <w:unhideWhenUsed/>
    <w:rsid w:val="0094086F"/>
    <w:rPr>
      <w:color w:val="800080" w:themeColor="followedHyperlink"/>
      <w:u w:val="single"/>
    </w:rPr>
  </w:style>
  <w:style w:type="table" w:styleId="af">
    <w:name w:val="Table Grid"/>
    <w:basedOn w:val="a2"/>
    <w:uiPriority w:val="59"/>
    <w:rsid w:val="0027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semiHidden/>
    <w:unhideWhenUsed/>
    <w:rsid w:val="00A21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1D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2E4A-4408-46A7-BC03-7EAAA428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2016-08-27T21:40:00Z</cp:lastPrinted>
  <dcterms:created xsi:type="dcterms:W3CDTF">2017-02-13T06:36:00Z</dcterms:created>
  <dcterms:modified xsi:type="dcterms:W3CDTF">2017-02-13T06:36:00Z</dcterms:modified>
</cp:coreProperties>
</file>